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6A9E" w14:textId="49D86626" w:rsidR="00E5663D" w:rsidRPr="0040435D" w:rsidRDefault="00E5663D" w:rsidP="00E566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3A2268" w14:textId="77777777" w:rsidR="004F08AA" w:rsidRPr="0040435D" w:rsidRDefault="004F08AA" w:rsidP="004F08AA">
      <w:pPr>
        <w:jc w:val="center"/>
        <w:rPr>
          <w:rFonts w:ascii="Arial" w:hAnsi="Arial" w:cs="Arial"/>
          <w:b/>
          <w:sz w:val="20"/>
          <w:szCs w:val="20"/>
        </w:rPr>
      </w:pPr>
      <w:r w:rsidRPr="0040435D">
        <w:rPr>
          <w:rFonts w:ascii="Arial" w:hAnsi="Arial" w:cs="Arial"/>
          <w:b/>
          <w:sz w:val="20"/>
          <w:szCs w:val="20"/>
        </w:rPr>
        <w:t>INFORME GLOBAL DE COMENTARIOS</w:t>
      </w:r>
    </w:p>
    <w:p w14:paraId="3E46C81F" w14:textId="77777777" w:rsidR="004F08AA" w:rsidRPr="0040435D" w:rsidRDefault="004F08AA" w:rsidP="004F08AA">
      <w:pPr>
        <w:jc w:val="center"/>
        <w:rPr>
          <w:rFonts w:ascii="Arial" w:hAnsi="Arial" w:cs="Arial"/>
          <w:b/>
          <w:sz w:val="20"/>
          <w:szCs w:val="20"/>
        </w:rPr>
      </w:pPr>
      <w:r w:rsidRPr="0040435D">
        <w:rPr>
          <w:rFonts w:ascii="Arial" w:hAnsi="Arial" w:cs="Arial"/>
          <w:b/>
          <w:sz w:val="20"/>
          <w:szCs w:val="20"/>
        </w:rPr>
        <w:t>PROYECTO DE NORMATIVIDAD</w:t>
      </w:r>
    </w:p>
    <w:p w14:paraId="3C782D05" w14:textId="77777777" w:rsidR="004F08AA" w:rsidRPr="0040435D" w:rsidRDefault="004F08AA" w:rsidP="004F08A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7289" w:type="dxa"/>
        <w:tblLook w:val="04A0" w:firstRow="1" w:lastRow="0" w:firstColumn="1" w:lastColumn="0" w:noHBand="0" w:noVBand="1"/>
      </w:tblPr>
      <w:tblGrid>
        <w:gridCol w:w="2405"/>
        <w:gridCol w:w="1947"/>
        <w:gridCol w:w="872"/>
        <w:gridCol w:w="1078"/>
        <w:gridCol w:w="1773"/>
        <w:gridCol w:w="1559"/>
        <w:gridCol w:w="7655"/>
      </w:tblGrid>
      <w:tr w:rsidR="004F08AA" w:rsidRPr="0040435D" w14:paraId="742A99D6" w14:textId="77777777" w:rsidTr="00E9460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7E6" w14:textId="77777777" w:rsidR="004F08AA" w:rsidRPr="00362DA6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3B2A1FA7" w14:textId="77777777" w:rsidR="004F08AA" w:rsidRPr="00362DA6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362DA6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Norma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0F20" w14:textId="77777777" w:rsidR="004F08AA" w:rsidRPr="00362DA6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420A2713" w14:textId="77777777" w:rsidR="004F08AA" w:rsidRPr="00362DA6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362DA6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Objeto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E5B0" w14:textId="77777777" w:rsidR="004F08AA" w:rsidRPr="00362DA6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362DA6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Publicación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45FD" w14:textId="77777777" w:rsidR="004F08AA" w:rsidRPr="00362DA6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44B2C577" w14:textId="77777777" w:rsidR="004F08AA" w:rsidRPr="00362DA6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362DA6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Plazo para comentarios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5CF" w14:textId="77777777" w:rsidR="004F08AA" w:rsidRPr="00362DA6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6872F5ED" w14:textId="77777777" w:rsidR="004F08AA" w:rsidRPr="00362DA6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362DA6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Comentarios recibidos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79FD" w14:textId="77777777" w:rsidR="004F08AA" w:rsidRPr="00362DA6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59C1A02C" w14:textId="77777777" w:rsidR="004F08AA" w:rsidRPr="00362DA6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362DA6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Análisis de viabilidad</w:t>
            </w:r>
          </w:p>
        </w:tc>
      </w:tr>
      <w:tr w:rsidR="004F08AA" w:rsidRPr="0040435D" w14:paraId="511E4EA5" w14:textId="77777777" w:rsidTr="00E9460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AF7D" w14:textId="77777777" w:rsidR="004F08AA" w:rsidRPr="00362DA6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14EA" w14:textId="77777777" w:rsidR="004F08AA" w:rsidRPr="00362DA6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5249" w14:textId="77777777" w:rsidR="004F08AA" w:rsidRPr="00362DA6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362DA6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Página web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AF55" w14:textId="77777777" w:rsidR="004F08AA" w:rsidRPr="00362DA6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362DA6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Sede física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308A" w14:textId="77777777" w:rsidR="004F08AA" w:rsidRPr="00362DA6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DDBE" w14:textId="77777777" w:rsidR="004F08AA" w:rsidRPr="00362DA6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CA64" w14:textId="77777777" w:rsidR="004F08AA" w:rsidRPr="00362DA6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  <w:tr w:rsidR="001E1230" w:rsidRPr="0040435D" w14:paraId="014E7EAE" w14:textId="77777777" w:rsidTr="00E946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568" w14:textId="77777777" w:rsidR="001E1230" w:rsidRPr="00362DA6" w:rsidRDefault="001E1230" w:rsidP="001E1230">
            <w:pPr>
              <w:ind w:left="22" w:hanging="22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2DA6">
              <w:rPr>
                <w:rFonts w:ascii="Arial" w:hAnsi="Arial" w:cs="Arial"/>
                <w:sz w:val="20"/>
                <w:szCs w:val="20"/>
              </w:rPr>
              <w:t>Resolución (Seguro de Depósitos Establecimientos de Crédito)</w:t>
            </w:r>
          </w:p>
          <w:p w14:paraId="4F9F7CD5" w14:textId="2B855575" w:rsidR="001E1230" w:rsidRPr="00362DA6" w:rsidRDefault="001E1230" w:rsidP="001E1230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0B1" w14:textId="52F0D639" w:rsidR="001E1230" w:rsidRPr="00362DA6" w:rsidRDefault="00A34626" w:rsidP="001E123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2DA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-</w:t>
            </w:r>
            <w:r w:rsidR="001E1230" w:rsidRPr="00362DA6"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Se regula</w:t>
            </w:r>
            <w:r w:rsidR="001E1230" w:rsidRPr="00362DA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la inscripción automática del Banco Puente al Seguro de Depósitos y se establecen los plazos para cancelar los derechos de inscripción correspondientes</w:t>
            </w:r>
          </w:p>
          <w:p w14:paraId="1ACC754F" w14:textId="77777777" w:rsidR="001E1230" w:rsidRPr="00362DA6" w:rsidRDefault="001E1230" w:rsidP="001E12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BD06AE" w14:textId="15ED7D69" w:rsidR="00000000" w:rsidRPr="00963140" w:rsidRDefault="00A34626" w:rsidP="001E123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2DA6">
              <w:rPr>
                <w:rFonts w:ascii="Arial" w:hAnsi="Arial" w:cs="Arial"/>
                <w:sz w:val="20"/>
                <w:szCs w:val="20"/>
              </w:rPr>
              <w:t>-</w:t>
            </w:r>
            <w:r w:rsidR="001E1230" w:rsidRPr="00362DA6">
              <w:rPr>
                <w:rFonts w:ascii="Arial" w:hAnsi="Arial" w:cs="Arial"/>
                <w:sz w:val="20"/>
                <w:szCs w:val="20"/>
              </w:rPr>
              <w:t>S</w:t>
            </w:r>
            <w:r w:rsidR="00000000" w:rsidRPr="0096314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 modifican las fechas de cálculo y </w:t>
            </w:r>
            <w:r w:rsidR="00000000" w:rsidRPr="0096314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recaudo de la prima a cargo de l</w:t>
            </w:r>
            <w:r w:rsidR="001E1230" w:rsidRPr="00362DA6">
              <w:rPr>
                <w:rFonts w:ascii="Arial" w:hAnsi="Arial" w:cs="Arial"/>
                <w:sz w:val="20"/>
                <w:szCs w:val="20"/>
              </w:rPr>
              <w:t>as</w:t>
            </w:r>
            <w:r w:rsidR="00000000" w:rsidRPr="0096314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entidades inscritas</w:t>
            </w:r>
          </w:p>
          <w:p w14:paraId="5EB616C7" w14:textId="77777777" w:rsidR="00000000" w:rsidRPr="00963140" w:rsidRDefault="00000000" w:rsidP="001E123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6314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</w:p>
          <w:p w14:paraId="0A94BAC5" w14:textId="77777777" w:rsidR="001E1230" w:rsidRPr="00362DA6" w:rsidRDefault="001E1230" w:rsidP="001E1230">
            <w:pPr>
              <w:ind w:left="6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F5D980" w14:textId="485BB93B" w:rsidR="001E1230" w:rsidRPr="00362DA6" w:rsidRDefault="001E1230" w:rsidP="001E1230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F0C0" w14:textId="20970F4C" w:rsidR="001E1230" w:rsidRPr="00362DA6" w:rsidRDefault="001E1230" w:rsidP="001E1230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62DA6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A2C8" w14:textId="58E1A65F" w:rsidR="001E1230" w:rsidRPr="00362DA6" w:rsidRDefault="001E1230" w:rsidP="001E1230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62DA6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B2DD" w14:textId="363BE7DB" w:rsidR="001E1230" w:rsidRPr="00362DA6" w:rsidRDefault="001E1230" w:rsidP="001E1230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62DA6">
              <w:rPr>
                <w:rFonts w:ascii="Arial" w:hAnsi="Arial" w:cs="Arial"/>
                <w:sz w:val="20"/>
                <w:szCs w:val="20"/>
              </w:rPr>
              <w:t>Del 26 de febrero al 1 de marzo de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AAD1" w14:textId="6977BAEC" w:rsidR="001E1230" w:rsidRPr="00362DA6" w:rsidRDefault="001E1230" w:rsidP="001E1230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62DA6">
              <w:rPr>
                <w:rFonts w:ascii="Arial" w:hAnsi="Arial" w:cs="Arial"/>
                <w:sz w:val="20"/>
                <w:szCs w:val="20"/>
              </w:rPr>
              <w:t>Se recibieron comentarios de Asobancaria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E8D2" w14:textId="5C5307E8" w:rsidR="001E1230" w:rsidRPr="003B6320" w:rsidRDefault="001E1230" w:rsidP="001E1230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3B6320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Análisis de los comentarios recibidos. </w:t>
            </w:r>
            <w:r w:rsidR="002E210D" w:rsidRPr="002E210D">
              <w:rPr>
                <w:rFonts w:ascii="Arial" w:hAnsi="Arial" w:cs="Arial"/>
                <w:bCs/>
                <w:sz w:val="20"/>
                <w:szCs w:val="20"/>
                <w:lang w:val="es-CO"/>
              </w:rPr>
              <w:t>A</w:t>
            </w:r>
            <w:r w:rsidRPr="003B632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djunto se encuentra un documento de análisis de los comentarios recibidos.</w:t>
            </w:r>
          </w:p>
          <w:p w14:paraId="21D28826" w14:textId="7C3D1A8A" w:rsidR="00000000" w:rsidRPr="003B6320" w:rsidRDefault="001E1230" w:rsidP="00362DA6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3B6320">
              <w:rPr>
                <w:rFonts w:ascii="Arial" w:hAnsi="Arial" w:cs="Arial"/>
                <w:b/>
                <w:sz w:val="20"/>
                <w:szCs w:val="20"/>
                <w:lang w:val="es-CO"/>
              </w:rPr>
              <w:t>Antecedentes y razones de oportunidad del proyecto normativo:</w:t>
            </w:r>
            <w:r w:rsidRPr="003B6320">
              <w:rPr>
                <w:rFonts w:ascii="Arial" w:hAnsi="Arial" w:cs="Arial"/>
                <w:sz w:val="20"/>
                <w:szCs w:val="20"/>
                <w:lang w:val="es-CO"/>
              </w:rPr>
              <w:t xml:space="preserve"> La Resolución 001 de 2022 es el antecedente inmediato de este </w:t>
            </w:r>
            <w:r w:rsidR="00A34626" w:rsidRPr="003B6320">
              <w:rPr>
                <w:rFonts w:ascii="Arial" w:hAnsi="Arial" w:cs="Arial"/>
                <w:sz w:val="20"/>
                <w:szCs w:val="20"/>
                <w:lang w:val="es-CO"/>
              </w:rPr>
              <w:t>Proyecto.</w:t>
            </w:r>
            <w:r w:rsidRPr="003B6320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A34626" w:rsidRPr="003B6320">
              <w:rPr>
                <w:rFonts w:ascii="Arial" w:hAnsi="Arial" w:cs="Arial"/>
                <w:sz w:val="20"/>
                <w:szCs w:val="20"/>
                <w:lang w:val="es-CO"/>
              </w:rPr>
              <w:t xml:space="preserve">(i) </w:t>
            </w:r>
            <w:r w:rsidR="00000000" w:rsidRPr="003B632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Teniendo en cuenta que e</w:t>
            </w:r>
            <w:r w:rsidR="00000000" w:rsidRPr="003B632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 necesario que el banco puente entre en funcionamiento con la cobertura del Seguro de Depósitos para dar confianza a sus depositantes y mitigar posibles riesgos asociados a corridas bancarias y de liquidez</w:t>
            </w:r>
            <w:r w:rsidR="00000000" w:rsidRPr="003B632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, se </w:t>
            </w:r>
            <w:r w:rsidR="00000000" w:rsidRPr="003B632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incorpora en la normatividad la inscripción automática del Banco Puente al Seguro de Depósitos y </w:t>
            </w:r>
            <w:r w:rsidR="00000000" w:rsidRPr="003B632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se establecen los plazos para cancelar los derechos de inscripción correspondientes. </w:t>
            </w:r>
            <w:r w:rsidRPr="003B6320">
              <w:rPr>
                <w:rFonts w:ascii="Arial" w:hAnsi="Arial" w:cs="Arial"/>
                <w:sz w:val="20"/>
                <w:szCs w:val="20"/>
                <w:lang w:val="es-CO"/>
              </w:rPr>
              <w:t>(</w:t>
            </w:r>
            <w:proofErr w:type="spellStart"/>
            <w:r w:rsidRPr="003B6320">
              <w:rPr>
                <w:rFonts w:ascii="Arial" w:hAnsi="Arial" w:cs="Arial"/>
                <w:sz w:val="20"/>
                <w:szCs w:val="20"/>
                <w:lang w:val="es-CO"/>
              </w:rPr>
              <w:t>ii</w:t>
            </w:r>
            <w:proofErr w:type="spellEnd"/>
            <w:r w:rsidRPr="003B6320">
              <w:rPr>
                <w:rFonts w:ascii="Arial" w:hAnsi="Arial" w:cs="Arial"/>
                <w:sz w:val="20"/>
                <w:szCs w:val="20"/>
                <w:lang w:val="es-CO"/>
              </w:rPr>
              <w:t xml:space="preserve">) </w:t>
            </w:r>
            <w:r w:rsidR="00000000" w:rsidRPr="003B6320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Con el fin de minimizar la ocurrencia de eventos operativos que afecten el proceso de cálculo, validación y recaudo de la prima, se modifican las fechas de cálculo y recaudo de la prima a cargo de las entidades inscritas.</w:t>
            </w:r>
          </w:p>
          <w:p w14:paraId="2195A807" w14:textId="77777777" w:rsidR="001E1230" w:rsidRPr="003B6320" w:rsidRDefault="001E1230" w:rsidP="001E1230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B6320">
              <w:rPr>
                <w:rFonts w:ascii="Arial" w:hAnsi="Arial" w:cs="Arial"/>
                <w:b/>
                <w:sz w:val="20"/>
                <w:szCs w:val="20"/>
                <w:lang w:val="es-CO"/>
              </w:rPr>
              <w:t>Normas que otorgan competencia para la expedición de la norma:</w:t>
            </w:r>
            <w:r w:rsidRPr="003B6320">
              <w:rPr>
                <w:sz w:val="20"/>
                <w:szCs w:val="20"/>
                <w:lang w:val="es-CO"/>
              </w:rPr>
              <w:t xml:space="preserve"> </w:t>
            </w:r>
            <w:r w:rsidRPr="003B6320">
              <w:rPr>
                <w:rFonts w:ascii="Arial" w:hAnsi="Arial" w:cs="Arial"/>
                <w:sz w:val="20"/>
                <w:szCs w:val="20"/>
                <w:lang w:val="es-CO"/>
              </w:rPr>
              <w:t>Literal d) del numeral 2 del artículo 316, el literal c) del numeral 2 del artículo 318 y el artículo 323 del Estatuto Orgánico del Sistema Financiero.</w:t>
            </w:r>
          </w:p>
          <w:p w14:paraId="6EE92572" w14:textId="2AAC153B" w:rsidR="001E1230" w:rsidRPr="00362DA6" w:rsidRDefault="001E1230" w:rsidP="00362DA6">
            <w:pPr>
              <w:pStyle w:val="Prrafodelista"/>
              <w:numPr>
                <w:ilvl w:val="0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3B6320">
              <w:rPr>
                <w:rFonts w:ascii="Arial" w:hAnsi="Arial" w:cs="Arial"/>
                <w:b/>
                <w:sz w:val="20"/>
                <w:szCs w:val="20"/>
                <w:lang w:val="es-CO"/>
              </w:rPr>
              <w:t>Disposiciones derogadas, subrogadas, modificadas, adicionadas o sustituidas:</w:t>
            </w:r>
            <w:r w:rsidRPr="003B6320">
              <w:rPr>
                <w:rFonts w:ascii="Arial" w:hAnsi="Arial" w:cs="Arial"/>
                <w:sz w:val="20"/>
                <w:szCs w:val="20"/>
                <w:lang w:val="es-CO"/>
              </w:rPr>
              <w:t xml:space="preserve"> Las disposiciones de esta Resolución r</w:t>
            </w:r>
            <w:r w:rsidR="00C40148">
              <w:rPr>
                <w:rFonts w:ascii="Arial" w:hAnsi="Arial" w:cs="Arial"/>
                <w:sz w:val="20"/>
                <w:szCs w:val="20"/>
                <w:lang w:val="es-CO"/>
              </w:rPr>
              <w:t>igen</w:t>
            </w:r>
            <w:r w:rsidRPr="003B6320">
              <w:rPr>
                <w:rFonts w:ascii="Arial" w:hAnsi="Arial" w:cs="Arial"/>
                <w:sz w:val="20"/>
                <w:szCs w:val="20"/>
                <w:lang w:val="es-CO"/>
              </w:rPr>
              <w:t xml:space="preserve"> a partir de su publicación y deroga la Resolución 001 de 2022.</w:t>
            </w:r>
          </w:p>
        </w:tc>
      </w:tr>
    </w:tbl>
    <w:p w14:paraId="5413EBCA" w14:textId="77777777" w:rsidR="00E5663D" w:rsidRPr="0040435D" w:rsidRDefault="00E5663D" w:rsidP="00714C0B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E5663D" w:rsidRPr="0040435D" w:rsidSect="00722080">
      <w:headerReference w:type="default" r:id="rId7"/>
      <w:footerReference w:type="default" r:id="rId8"/>
      <w:pgSz w:w="20160" w:h="12240" w:orient="landscape" w:code="5"/>
      <w:pgMar w:top="1699" w:right="2275" w:bottom="1138" w:left="1418" w:header="720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D15E8" w14:textId="77777777" w:rsidR="00722080" w:rsidRDefault="00722080" w:rsidP="00E16F8F">
      <w:pPr>
        <w:spacing w:after="0" w:line="240" w:lineRule="auto"/>
      </w:pPr>
      <w:r>
        <w:separator/>
      </w:r>
    </w:p>
  </w:endnote>
  <w:endnote w:type="continuationSeparator" w:id="0">
    <w:p w14:paraId="310CC9E6" w14:textId="77777777" w:rsidR="00722080" w:rsidRDefault="00722080" w:rsidP="00E1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7574" w14:textId="0BF37A8C" w:rsidR="007F20C6" w:rsidRDefault="007F20C6" w:rsidP="007F20C6">
    <w:pPr>
      <w:rPr>
        <w:rFonts w:ascii="Arial" w:hAnsi="Arial" w:cs="Arial"/>
        <w:color w:val="808080"/>
        <w:sz w:val="15"/>
        <w:szCs w:val="15"/>
        <w:lang w:eastAsia="es-CO"/>
      </w:rPr>
    </w:pPr>
  </w:p>
  <w:p w14:paraId="27A3AC92" w14:textId="0609BD12" w:rsidR="007F20C6" w:rsidRPr="007F20C6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5"/>
        <w:szCs w:val="15"/>
        <w:lang w:val="es-ES_tradnl" w:eastAsia="es-CO"/>
      </w:rPr>
    </w:pPr>
    <w:r w:rsidRPr="007F20C6">
      <w:rPr>
        <w:rFonts w:ascii="Arial" w:eastAsia="Times New Roman" w:hAnsi="Arial" w:cs="Arial"/>
        <w:color w:val="808080"/>
        <w:sz w:val="15"/>
        <w:szCs w:val="15"/>
        <w:lang w:val="es-ES_tradnl" w:eastAsia="es-CO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  <w:p w14:paraId="4D20372D" w14:textId="3D2E2380" w:rsidR="007F20C6" w:rsidRPr="007F20C6" w:rsidRDefault="00213243" w:rsidP="007F20C6">
    <w:pPr>
      <w:spacing w:after="0" w:line="240" w:lineRule="auto"/>
      <w:rPr>
        <w:rFonts w:ascii="Arial" w:eastAsia="Times New Roman" w:hAnsi="Arial" w:cs="Arial"/>
        <w:color w:val="808080"/>
        <w:sz w:val="15"/>
        <w:szCs w:val="15"/>
        <w:lang w:val="es-ES_tradnl" w:eastAsia="es-CO"/>
      </w:rPr>
    </w:pPr>
    <w:r w:rsidRPr="007F20C6">
      <w:rPr>
        <w:rFonts w:ascii="Arial" w:eastAsia="Times New Roman" w:hAnsi="Arial" w:cs="Arial"/>
        <w:noProof/>
        <w:color w:val="808080"/>
        <w:sz w:val="15"/>
        <w:szCs w:val="15"/>
        <w:lang w:val="es-ES_tradnl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F5456" wp14:editId="67136513">
              <wp:simplePos x="0" y="0"/>
              <wp:positionH relativeFrom="column">
                <wp:posOffset>-5080</wp:posOffset>
              </wp:positionH>
              <wp:positionV relativeFrom="paragraph">
                <wp:posOffset>19051</wp:posOffset>
              </wp:positionV>
              <wp:extent cx="11534775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3477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5D655" id="Conector rec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.5pt" to="907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" strokecolor="#a5a5a5 [2092]">
              <v:stroke joinstyle="miter"/>
            </v:line>
          </w:pict>
        </mc:Fallback>
      </mc:AlternateContent>
    </w:r>
    <w:r w:rsidR="007F20C6" w:rsidRPr="007F20C6">
      <w:rPr>
        <w:rFonts w:ascii="Arial" w:eastAsia="Times New Roman" w:hAnsi="Arial" w:cs="Arial"/>
        <w:color w:val="808080"/>
        <w:sz w:val="15"/>
        <w:szCs w:val="15"/>
        <w:lang w:val="es-ES_tradnl" w:eastAsia="es-CO"/>
      </w:rPr>
      <w:t xml:space="preserve">  </w:t>
    </w:r>
  </w:p>
  <w:p w14:paraId="67F1A6E4" w14:textId="2E14B6F3" w:rsidR="007F20C6" w:rsidRPr="00FF5F15" w:rsidRDefault="00213243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>
      <w:rPr>
        <w:rFonts w:ascii="Arial" w:hAnsi="Arial" w:cs="Arial"/>
        <w:noProof/>
        <w:color w:val="808080"/>
        <w:sz w:val="16"/>
        <w:szCs w:val="16"/>
        <w:lang w:eastAsia="es-CO"/>
      </w:rPr>
      <w:drawing>
        <wp:anchor distT="0" distB="0" distL="114300" distR="114300" simplePos="0" relativeHeight="251661312" behindDoc="1" locked="0" layoutInCell="1" allowOverlap="1" wp14:anchorId="35999832" wp14:editId="5DA4BC76">
          <wp:simplePos x="0" y="0"/>
          <wp:positionH relativeFrom="column">
            <wp:posOffset>9105900</wp:posOffset>
          </wp:positionH>
          <wp:positionV relativeFrom="paragraph">
            <wp:posOffset>9525</wp:posOffset>
          </wp:positionV>
          <wp:extent cx="2498725" cy="397510"/>
          <wp:effectExtent l="0" t="0" r="0" b="254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725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0C6"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 xml:space="preserve">Carrera 7 # 35 – 40, Bogotá, Colombia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C9C6819" w14:textId="7777777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 xml:space="preserve">CP 110311                                                                      </w:t>
    </w:r>
  </w:p>
  <w:p w14:paraId="575256CE" w14:textId="7777777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>Tel: +571 3394240 Fax: +571 2858587</w:t>
    </w:r>
  </w:p>
  <w:p w14:paraId="0CD900DE" w14:textId="7777777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 xml:space="preserve">www.fogafin.gov.co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DBE8A" w14:textId="77777777" w:rsidR="00722080" w:rsidRDefault="00722080" w:rsidP="00E16F8F">
      <w:pPr>
        <w:spacing w:after="0" w:line="240" w:lineRule="auto"/>
      </w:pPr>
      <w:r>
        <w:separator/>
      </w:r>
    </w:p>
  </w:footnote>
  <w:footnote w:type="continuationSeparator" w:id="0">
    <w:p w14:paraId="61A435B7" w14:textId="77777777" w:rsidR="00722080" w:rsidRDefault="00722080" w:rsidP="00E1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70065" w14:textId="593A7F2F" w:rsidR="00BD2CFB" w:rsidRPr="00CB148F" w:rsidRDefault="009A4AB1" w:rsidP="00CB148F">
    <w:pPr>
      <w:tabs>
        <w:tab w:val="left" w:pos="1860"/>
      </w:tabs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8EBBD9F" wp14:editId="6518B413">
          <wp:simplePos x="0" y="0"/>
          <wp:positionH relativeFrom="margin">
            <wp:posOffset>58366</wp:posOffset>
          </wp:positionH>
          <wp:positionV relativeFrom="paragraph">
            <wp:posOffset>-213387</wp:posOffset>
          </wp:positionV>
          <wp:extent cx="1647825" cy="792480"/>
          <wp:effectExtent l="0" t="0" r="0" b="0"/>
          <wp:wrapNone/>
          <wp:docPr id="1511584838" name="Imagen 1" descr="C:\Users\srivera\Desktop\Logo de gobi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584838" name="Imagen 1511584838" descr="C:\Users\srivera\Desktop\Logo de gobiern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0A54"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5B30B037" wp14:editId="24F2C96C">
          <wp:simplePos x="0" y="0"/>
          <wp:positionH relativeFrom="column">
            <wp:posOffset>9459095</wp:posOffset>
          </wp:positionH>
          <wp:positionV relativeFrom="paragraph">
            <wp:posOffset>-29183</wp:posOffset>
          </wp:positionV>
          <wp:extent cx="1383030" cy="442595"/>
          <wp:effectExtent l="0" t="0" r="7620" b="0"/>
          <wp:wrapSquare wrapText="bothSides"/>
          <wp:docPr id="76" name="Imagen 11" descr="Un dibujo animado con letras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n 11" descr="Un dibujo animado con letras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030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2606"/>
    <w:multiLevelType w:val="hybridMultilevel"/>
    <w:tmpl w:val="FC8E72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5FD1"/>
    <w:multiLevelType w:val="hybridMultilevel"/>
    <w:tmpl w:val="5886A99E"/>
    <w:lvl w:ilvl="0" w:tplc="831683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E16F76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341E1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0DEAC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5D81FD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42C80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FD6D5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61A54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8283A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B29AC"/>
    <w:multiLevelType w:val="hybridMultilevel"/>
    <w:tmpl w:val="0108F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204F8"/>
    <w:multiLevelType w:val="hybridMultilevel"/>
    <w:tmpl w:val="CABAF5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A01E4"/>
    <w:multiLevelType w:val="hybridMultilevel"/>
    <w:tmpl w:val="096822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D453F"/>
    <w:multiLevelType w:val="hybridMultilevel"/>
    <w:tmpl w:val="CEAACFB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A1DA5"/>
    <w:multiLevelType w:val="hybridMultilevel"/>
    <w:tmpl w:val="FBDCC0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69CF"/>
    <w:multiLevelType w:val="hybridMultilevel"/>
    <w:tmpl w:val="6914C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7702D"/>
    <w:multiLevelType w:val="hybridMultilevel"/>
    <w:tmpl w:val="5F40AC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111EA"/>
    <w:multiLevelType w:val="hybridMultilevel"/>
    <w:tmpl w:val="69763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16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097356">
    <w:abstractNumId w:val="2"/>
  </w:num>
  <w:num w:numId="3" w16cid:durableId="978069368">
    <w:abstractNumId w:val="4"/>
  </w:num>
  <w:num w:numId="4" w16cid:durableId="302471119">
    <w:abstractNumId w:val="7"/>
  </w:num>
  <w:num w:numId="5" w16cid:durableId="514002871">
    <w:abstractNumId w:val="8"/>
  </w:num>
  <w:num w:numId="6" w16cid:durableId="1388187800">
    <w:abstractNumId w:val="9"/>
  </w:num>
  <w:num w:numId="7" w16cid:durableId="601844495">
    <w:abstractNumId w:val="3"/>
  </w:num>
  <w:num w:numId="8" w16cid:durableId="1437628499">
    <w:abstractNumId w:val="6"/>
  </w:num>
  <w:num w:numId="9" w16cid:durableId="11868670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7624320">
    <w:abstractNumId w:val="5"/>
  </w:num>
  <w:num w:numId="11" w16cid:durableId="105993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79"/>
    <w:rsid w:val="00002D48"/>
    <w:rsid w:val="00004209"/>
    <w:rsid w:val="00007AD7"/>
    <w:rsid w:val="00007BCC"/>
    <w:rsid w:val="00022760"/>
    <w:rsid w:val="00026690"/>
    <w:rsid w:val="0004741D"/>
    <w:rsid w:val="00054FF3"/>
    <w:rsid w:val="00060EC1"/>
    <w:rsid w:val="0007507A"/>
    <w:rsid w:val="0009098A"/>
    <w:rsid w:val="00095F21"/>
    <w:rsid w:val="000B0407"/>
    <w:rsid w:val="000B451B"/>
    <w:rsid w:val="000B6531"/>
    <w:rsid w:val="000C729E"/>
    <w:rsid w:val="000D6838"/>
    <w:rsid w:val="000D6BE7"/>
    <w:rsid w:val="000D7EE7"/>
    <w:rsid w:val="000E4421"/>
    <w:rsid w:val="000E5F9B"/>
    <w:rsid w:val="000F7C7E"/>
    <w:rsid w:val="001000BC"/>
    <w:rsid w:val="00110D32"/>
    <w:rsid w:val="00110F22"/>
    <w:rsid w:val="00121C34"/>
    <w:rsid w:val="001279BA"/>
    <w:rsid w:val="00130615"/>
    <w:rsid w:val="001321F7"/>
    <w:rsid w:val="00132862"/>
    <w:rsid w:val="001337F2"/>
    <w:rsid w:val="00153827"/>
    <w:rsid w:val="00167AAA"/>
    <w:rsid w:val="0018631E"/>
    <w:rsid w:val="00194864"/>
    <w:rsid w:val="00195235"/>
    <w:rsid w:val="001965A1"/>
    <w:rsid w:val="001A141B"/>
    <w:rsid w:val="001A6F4C"/>
    <w:rsid w:val="001E1230"/>
    <w:rsid w:val="001E14B0"/>
    <w:rsid w:val="001E2019"/>
    <w:rsid w:val="001E4CE7"/>
    <w:rsid w:val="001E7F9B"/>
    <w:rsid w:val="001F16DA"/>
    <w:rsid w:val="00200480"/>
    <w:rsid w:val="002035E9"/>
    <w:rsid w:val="002038AB"/>
    <w:rsid w:val="002061E3"/>
    <w:rsid w:val="00206F90"/>
    <w:rsid w:val="00211FC1"/>
    <w:rsid w:val="00213243"/>
    <w:rsid w:val="00230927"/>
    <w:rsid w:val="0023099D"/>
    <w:rsid w:val="0024089D"/>
    <w:rsid w:val="00254773"/>
    <w:rsid w:val="00270909"/>
    <w:rsid w:val="00280C77"/>
    <w:rsid w:val="0028774A"/>
    <w:rsid w:val="00294029"/>
    <w:rsid w:val="00296B6C"/>
    <w:rsid w:val="002A54AF"/>
    <w:rsid w:val="002B07C9"/>
    <w:rsid w:val="002B2AAB"/>
    <w:rsid w:val="002B2B00"/>
    <w:rsid w:val="002D12DF"/>
    <w:rsid w:val="002D61B8"/>
    <w:rsid w:val="002E210D"/>
    <w:rsid w:val="002E2E65"/>
    <w:rsid w:val="002F189A"/>
    <w:rsid w:val="003037A9"/>
    <w:rsid w:val="003068B1"/>
    <w:rsid w:val="00327F0E"/>
    <w:rsid w:val="003309EB"/>
    <w:rsid w:val="00334485"/>
    <w:rsid w:val="00356EFC"/>
    <w:rsid w:val="00362DA6"/>
    <w:rsid w:val="0036637E"/>
    <w:rsid w:val="00367214"/>
    <w:rsid w:val="00367A8F"/>
    <w:rsid w:val="00381AB7"/>
    <w:rsid w:val="00394A61"/>
    <w:rsid w:val="003A20D2"/>
    <w:rsid w:val="003B6320"/>
    <w:rsid w:val="003C2D58"/>
    <w:rsid w:val="003E2E92"/>
    <w:rsid w:val="003E31C9"/>
    <w:rsid w:val="003F7BF8"/>
    <w:rsid w:val="00402FB0"/>
    <w:rsid w:val="0040435D"/>
    <w:rsid w:val="004140DC"/>
    <w:rsid w:val="00417641"/>
    <w:rsid w:val="004223D7"/>
    <w:rsid w:val="00424845"/>
    <w:rsid w:val="00436C10"/>
    <w:rsid w:val="0044045C"/>
    <w:rsid w:val="0044212A"/>
    <w:rsid w:val="00454F74"/>
    <w:rsid w:val="0046023C"/>
    <w:rsid w:val="0046173B"/>
    <w:rsid w:val="00461F5E"/>
    <w:rsid w:val="00466389"/>
    <w:rsid w:val="00476C68"/>
    <w:rsid w:val="004824E6"/>
    <w:rsid w:val="00487DBD"/>
    <w:rsid w:val="00491AC1"/>
    <w:rsid w:val="004A5BE3"/>
    <w:rsid w:val="004B4159"/>
    <w:rsid w:val="004C4B95"/>
    <w:rsid w:val="004E1206"/>
    <w:rsid w:val="004E1993"/>
    <w:rsid w:val="004E2EC8"/>
    <w:rsid w:val="004E6212"/>
    <w:rsid w:val="004E7C17"/>
    <w:rsid w:val="004F08AA"/>
    <w:rsid w:val="004F5CCC"/>
    <w:rsid w:val="00505F33"/>
    <w:rsid w:val="005079E2"/>
    <w:rsid w:val="0052316B"/>
    <w:rsid w:val="005414EC"/>
    <w:rsid w:val="00546A98"/>
    <w:rsid w:val="005710DF"/>
    <w:rsid w:val="0058633A"/>
    <w:rsid w:val="00587F79"/>
    <w:rsid w:val="005A0947"/>
    <w:rsid w:val="005A0EDE"/>
    <w:rsid w:val="005A759C"/>
    <w:rsid w:val="005A7938"/>
    <w:rsid w:val="005B19F1"/>
    <w:rsid w:val="005B24C3"/>
    <w:rsid w:val="005B46F0"/>
    <w:rsid w:val="005C112C"/>
    <w:rsid w:val="005C2CB3"/>
    <w:rsid w:val="005D37EF"/>
    <w:rsid w:val="005D6475"/>
    <w:rsid w:val="005E0EDC"/>
    <w:rsid w:val="005F0244"/>
    <w:rsid w:val="005F1679"/>
    <w:rsid w:val="005F1A7A"/>
    <w:rsid w:val="005F57F1"/>
    <w:rsid w:val="00601F0B"/>
    <w:rsid w:val="00610317"/>
    <w:rsid w:val="0061429E"/>
    <w:rsid w:val="00620081"/>
    <w:rsid w:val="00620C10"/>
    <w:rsid w:val="00620CF9"/>
    <w:rsid w:val="006279B7"/>
    <w:rsid w:val="006319C2"/>
    <w:rsid w:val="006345E9"/>
    <w:rsid w:val="00635507"/>
    <w:rsid w:val="00647C56"/>
    <w:rsid w:val="00654AF4"/>
    <w:rsid w:val="00670D3D"/>
    <w:rsid w:val="006729F4"/>
    <w:rsid w:val="006745B4"/>
    <w:rsid w:val="00691491"/>
    <w:rsid w:val="006935FB"/>
    <w:rsid w:val="006A140E"/>
    <w:rsid w:val="006B1F30"/>
    <w:rsid w:val="006B261C"/>
    <w:rsid w:val="006C5E36"/>
    <w:rsid w:val="006D3C07"/>
    <w:rsid w:val="006D4857"/>
    <w:rsid w:val="006D5040"/>
    <w:rsid w:val="006E3857"/>
    <w:rsid w:val="006F1064"/>
    <w:rsid w:val="006F6AF2"/>
    <w:rsid w:val="007012DB"/>
    <w:rsid w:val="00704956"/>
    <w:rsid w:val="007121CC"/>
    <w:rsid w:val="00714C0B"/>
    <w:rsid w:val="00714F3B"/>
    <w:rsid w:val="0072175B"/>
    <w:rsid w:val="00722080"/>
    <w:rsid w:val="00731A69"/>
    <w:rsid w:val="00732397"/>
    <w:rsid w:val="00732B58"/>
    <w:rsid w:val="007376D1"/>
    <w:rsid w:val="0074511F"/>
    <w:rsid w:val="007509C4"/>
    <w:rsid w:val="00754782"/>
    <w:rsid w:val="00761752"/>
    <w:rsid w:val="007640BF"/>
    <w:rsid w:val="00766379"/>
    <w:rsid w:val="00776D12"/>
    <w:rsid w:val="00777298"/>
    <w:rsid w:val="007979F9"/>
    <w:rsid w:val="007B11D9"/>
    <w:rsid w:val="007C6191"/>
    <w:rsid w:val="007D2D35"/>
    <w:rsid w:val="007F11DE"/>
    <w:rsid w:val="007F20C6"/>
    <w:rsid w:val="007F7966"/>
    <w:rsid w:val="00800074"/>
    <w:rsid w:val="00816735"/>
    <w:rsid w:val="0082468E"/>
    <w:rsid w:val="0083695F"/>
    <w:rsid w:val="008400C9"/>
    <w:rsid w:val="0084327E"/>
    <w:rsid w:val="0084780C"/>
    <w:rsid w:val="00852032"/>
    <w:rsid w:val="00854324"/>
    <w:rsid w:val="008734B2"/>
    <w:rsid w:val="00877243"/>
    <w:rsid w:val="0089209A"/>
    <w:rsid w:val="00896290"/>
    <w:rsid w:val="008A11BA"/>
    <w:rsid w:val="008B4B07"/>
    <w:rsid w:val="008B4D65"/>
    <w:rsid w:val="008C077B"/>
    <w:rsid w:val="008C11C1"/>
    <w:rsid w:val="008C2766"/>
    <w:rsid w:val="008D4978"/>
    <w:rsid w:val="008D5881"/>
    <w:rsid w:val="008F1431"/>
    <w:rsid w:val="0091540A"/>
    <w:rsid w:val="009262A9"/>
    <w:rsid w:val="00930A54"/>
    <w:rsid w:val="00934950"/>
    <w:rsid w:val="00935E69"/>
    <w:rsid w:val="0095577A"/>
    <w:rsid w:val="00955CB1"/>
    <w:rsid w:val="00956585"/>
    <w:rsid w:val="00963B13"/>
    <w:rsid w:val="00966F88"/>
    <w:rsid w:val="00974630"/>
    <w:rsid w:val="009825B1"/>
    <w:rsid w:val="00982EF6"/>
    <w:rsid w:val="009869B3"/>
    <w:rsid w:val="009903FF"/>
    <w:rsid w:val="00997D31"/>
    <w:rsid w:val="009A4AB1"/>
    <w:rsid w:val="009C20E4"/>
    <w:rsid w:val="009C328C"/>
    <w:rsid w:val="009D6B3A"/>
    <w:rsid w:val="009E1D29"/>
    <w:rsid w:val="009E6393"/>
    <w:rsid w:val="009E6E33"/>
    <w:rsid w:val="00A00547"/>
    <w:rsid w:val="00A030D5"/>
    <w:rsid w:val="00A12471"/>
    <w:rsid w:val="00A153B4"/>
    <w:rsid w:val="00A221ED"/>
    <w:rsid w:val="00A24F98"/>
    <w:rsid w:val="00A34626"/>
    <w:rsid w:val="00A35785"/>
    <w:rsid w:val="00A37CCC"/>
    <w:rsid w:val="00A51418"/>
    <w:rsid w:val="00A530D9"/>
    <w:rsid w:val="00A55A34"/>
    <w:rsid w:val="00A57294"/>
    <w:rsid w:val="00A72847"/>
    <w:rsid w:val="00A73C78"/>
    <w:rsid w:val="00A92C27"/>
    <w:rsid w:val="00A938E0"/>
    <w:rsid w:val="00A974CC"/>
    <w:rsid w:val="00AA0B34"/>
    <w:rsid w:val="00AB2608"/>
    <w:rsid w:val="00AD1985"/>
    <w:rsid w:val="00AD7361"/>
    <w:rsid w:val="00AE0D4C"/>
    <w:rsid w:val="00AE0E06"/>
    <w:rsid w:val="00B060D8"/>
    <w:rsid w:val="00B22B63"/>
    <w:rsid w:val="00B332F1"/>
    <w:rsid w:val="00B40690"/>
    <w:rsid w:val="00B40F5F"/>
    <w:rsid w:val="00B4480C"/>
    <w:rsid w:val="00B61BFF"/>
    <w:rsid w:val="00B805C0"/>
    <w:rsid w:val="00B9595F"/>
    <w:rsid w:val="00B96666"/>
    <w:rsid w:val="00BB08F6"/>
    <w:rsid w:val="00BB1D0C"/>
    <w:rsid w:val="00BB550D"/>
    <w:rsid w:val="00BB5E82"/>
    <w:rsid w:val="00BC2433"/>
    <w:rsid w:val="00BC6CD7"/>
    <w:rsid w:val="00BD2CFB"/>
    <w:rsid w:val="00BD6064"/>
    <w:rsid w:val="00BE7847"/>
    <w:rsid w:val="00C10592"/>
    <w:rsid w:val="00C219DC"/>
    <w:rsid w:val="00C229B4"/>
    <w:rsid w:val="00C25F69"/>
    <w:rsid w:val="00C35C37"/>
    <w:rsid w:val="00C378AF"/>
    <w:rsid w:val="00C40148"/>
    <w:rsid w:val="00C45ED1"/>
    <w:rsid w:val="00C4615B"/>
    <w:rsid w:val="00C52D13"/>
    <w:rsid w:val="00C5473C"/>
    <w:rsid w:val="00C57B75"/>
    <w:rsid w:val="00C7265B"/>
    <w:rsid w:val="00C767A7"/>
    <w:rsid w:val="00C77909"/>
    <w:rsid w:val="00C92B64"/>
    <w:rsid w:val="00CB148F"/>
    <w:rsid w:val="00CB6E70"/>
    <w:rsid w:val="00CC5BF8"/>
    <w:rsid w:val="00CD719B"/>
    <w:rsid w:val="00CE1D8C"/>
    <w:rsid w:val="00D00F3F"/>
    <w:rsid w:val="00D025F6"/>
    <w:rsid w:val="00D051B9"/>
    <w:rsid w:val="00D063EC"/>
    <w:rsid w:val="00D126FD"/>
    <w:rsid w:val="00D13EB0"/>
    <w:rsid w:val="00D246AA"/>
    <w:rsid w:val="00D25305"/>
    <w:rsid w:val="00D4737D"/>
    <w:rsid w:val="00D55365"/>
    <w:rsid w:val="00D570F4"/>
    <w:rsid w:val="00D60D92"/>
    <w:rsid w:val="00D65BFD"/>
    <w:rsid w:val="00D67367"/>
    <w:rsid w:val="00D84CD2"/>
    <w:rsid w:val="00D93516"/>
    <w:rsid w:val="00DA0F1A"/>
    <w:rsid w:val="00DA1F5D"/>
    <w:rsid w:val="00DB35BA"/>
    <w:rsid w:val="00DB7928"/>
    <w:rsid w:val="00DC1F0B"/>
    <w:rsid w:val="00DC2CB3"/>
    <w:rsid w:val="00E0709A"/>
    <w:rsid w:val="00E16F8F"/>
    <w:rsid w:val="00E3060E"/>
    <w:rsid w:val="00E464A2"/>
    <w:rsid w:val="00E4772A"/>
    <w:rsid w:val="00E55B24"/>
    <w:rsid w:val="00E5663D"/>
    <w:rsid w:val="00E73E2E"/>
    <w:rsid w:val="00E76213"/>
    <w:rsid w:val="00E77D2E"/>
    <w:rsid w:val="00E82185"/>
    <w:rsid w:val="00E842EE"/>
    <w:rsid w:val="00E845EA"/>
    <w:rsid w:val="00E87265"/>
    <w:rsid w:val="00E90A4E"/>
    <w:rsid w:val="00E93578"/>
    <w:rsid w:val="00E94604"/>
    <w:rsid w:val="00EA0201"/>
    <w:rsid w:val="00EF21E3"/>
    <w:rsid w:val="00EF31E9"/>
    <w:rsid w:val="00EF799F"/>
    <w:rsid w:val="00F01207"/>
    <w:rsid w:val="00F0467D"/>
    <w:rsid w:val="00F0523B"/>
    <w:rsid w:val="00F15FBD"/>
    <w:rsid w:val="00F32862"/>
    <w:rsid w:val="00F458F7"/>
    <w:rsid w:val="00F45D74"/>
    <w:rsid w:val="00F5143E"/>
    <w:rsid w:val="00F56925"/>
    <w:rsid w:val="00F62A8E"/>
    <w:rsid w:val="00F63B46"/>
    <w:rsid w:val="00F71DBD"/>
    <w:rsid w:val="00F753DA"/>
    <w:rsid w:val="00F7783B"/>
    <w:rsid w:val="00FA1B7C"/>
    <w:rsid w:val="00FB0E39"/>
    <w:rsid w:val="00FB2861"/>
    <w:rsid w:val="00FC7AD9"/>
    <w:rsid w:val="00FD1C90"/>
    <w:rsid w:val="00FD63CB"/>
    <w:rsid w:val="00FD6CB8"/>
    <w:rsid w:val="00FE5E05"/>
    <w:rsid w:val="00FE7818"/>
    <w:rsid w:val="00FF0E58"/>
    <w:rsid w:val="00FF4369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31C4A0"/>
  <w15:chartTrackingRefBased/>
  <w15:docId w15:val="{28D5D10D-6F1F-4635-B60F-1CF0927F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79"/>
    <w:pPr>
      <w:spacing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1679"/>
    <w:rPr>
      <w:color w:val="808080"/>
    </w:rPr>
  </w:style>
  <w:style w:type="paragraph" w:styleId="Encabezado">
    <w:name w:val="header"/>
    <w:basedOn w:val="Normal"/>
    <w:link w:val="EncabezadoCar"/>
    <w:unhideWhenUsed/>
    <w:rsid w:val="00E16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16F8F"/>
    <w:rPr>
      <w:lang w:val="es-CO"/>
    </w:rPr>
  </w:style>
  <w:style w:type="paragraph" w:styleId="Piedepgina">
    <w:name w:val="footer"/>
    <w:basedOn w:val="Normal"/>
    <w:link w:val="PiedepginaCar"/>
    <w:unhideWhenUsed/>
    <w:rsid w:val="00E16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16F8F"/>
    <w:rPr>
      <w:lang w:val="es-CO"/>
    </w:rPr>
  </w:style>
  <w:style w:type="paragraph" w:styleId="Sinespaciado">
    <w:name w:val="No Spacing"/>
    <w:uiPriority w:val="1"/>
    <w:qFormat/>
    <w:rsid w:val="00195235"/>
    <w:pPr>
      <w:spacing w:after="0" w:line="240" w:lineRule="auto"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A221ED"/>
    <w:rPr>
      <w:color w:val="0563C1"/>
      <w:u w:val="single"/>
    </w:rPr>
  </w:style>
  <w:style w:type="character" w:customStyle="1" w:styleId="Estilo4">
    <w:name w:val="Estilo4"/>
    <w:basedOn w:val="Fuentedeprrafopredeter"/>
    <w:uiPriority w:val="1"/>
    <w:rsid w:val="005D6475"/>
    <w:rPr>
      <w:rFonts w:ascii="Arial" w:hAnsi="Arial"/>
      <w:sz w:val="1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864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AB260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35785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BE784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rsid w:val="00C25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OnBase Giga Colombia</dc:creator>
  <cp:keywords/>
  <dc:description/>
  <cp:lastModifiedBy>Fondo de Garantías de Instituciones Financieras </cp:lastModifiedBy>
  <cp:revision>7</cp:revision>
  <dcterms:created xsi:type="dcterms:W3CDTF">2024-05-03T20:08:00Z</dcterms:created>
  <dcterms:modified xsi:type="dcterms:W3CDTF">2024-05-06T13:16:00Z</dcterms:modified>
</cp:coreProperties>
</file>